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600" w:rsidRPr="00103600" w:rsidRDefault="00D97052" w:rsidP="00103600">
      <w:pPr>
        <w:framePr w:wrap="none" w:vAnchor="page" w:hAnchor="page" w:x="437" w:y="5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8" type="#_x0000_t202" style="position:absolute;margin-left:51.4pt;margin-top:566.6pt;width:432.3pt;height:47.25pt;z-index:25166028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color="#f2f2f2 [3052]" stroked="f">
            <v:textbox style="mso-next-textbox:#Надпись 2">
              <w:txbxContent>
                <w:p w:rsidR="00D97052" w:rsidRDefault="00D97052" w:rsidP="00D97052">
                  <w:pPr>
                    <w:rPr>
                      <w:b/>
                      <w:color w:val="404040" w:themeColor="text1" w:themeTint="BF"/>
                      <w:sz w:val="28"/>
                      <w:szCs w:val="27"/>
                    </w:rPr>
                  </w:pPr>
                  <w:r w:rsidRPr="003455B7">
                    <w:rPr>
                      <w:b/>
                      <w:color w:val="404040" w:themeColor="text1" w:themeTint="BF"/>
                      <w:sz w:val="28"/>
                      <w:szCs w:val="27"/>
                    </w:rPr>
                    <w:t xml:space="preserve">Наименование </w:t>
                  </w:r>
                  <w:r>
                    <w:rPr>
                      <w:b/>
                      <w:color w:val="404040" w:themeColor="text1" w:themeTint="BF"/>
                      <w:sz w:val="28"/>
                      <w:szCs w:val="27"/>
                    </w:rPr>
                    <w:t xml:space="preserve">                </w:t>
                  </w:r>
                  <w:r>
                    <w:rPr>
                      <w:b/>
                      <w:color w:val="404040" w:themeColor="text1" w:themeTint="BF"/>
                      <w:sz w:val="8"/>
                      <w:szCs w:val="27"/>
                    </w:rPr>
                    <w:t xml:space="preserve">  </w:t>
                  </w:r>
                  <w:r w:rsidRPr="00D97052">
                    <w:rPr>
                      <w:color w:val="595959" w:themeColor="text1" w:themeTint="A6"/>
                      <w:sz w:val="28"/>
                      <w:szCs w:val="27"/>
                    </w:rPr>
                    <w:t>Научно-исследовательская работа</w:t>
                  </w:r>
                </w:p>
                <w:p w:rsidR="00D97052" w:rsidRPr="003455B7" w:rsidRDefault="00D97052" w:rsidP="00D97052">
                  <w:pPr>
                    <w:rPr>
                      <w:b/>
                      <w:color w:val="404040" w:themeColor="text1" w:themeTint="BF"/>
                      <w:sz w:val="28"/>
                      <w:szCs w:val="27"/>
                    </w:rPr>
                  </w:pPr>
                  <w:r w:rsidRPr="003455B7">
                    <w:rPr>
                      <w:b/>
                      <w:color w:val="404040" w:themeColor="text1" w:themeTint="BF"/>
                      <w:sz w:val="28"/>
                      <w:szCs w:val="27"/>
                    </w:rPr>
                    <w:t xml:space="preserve">практики    </w:t>
                  </w:r>
                </w:p>
              </w:txbxContent>
            </v:textbox>
          </v:shape>
        </w:pict>
      </w:r>
      <w:bookmarkStart w:id="0" w:name="_GoBack"/>
      <w:r w:rsidR="00103600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 wp14:anchorId="25D8770A" wp14:editId="7C5B73F3">
            <wp:extent cx="7172325" cy="10515600"/>
            <wp:effectExtent l="0" t="0" r="0" b="0"/>
            <wp:docPr id="2" name="Рисунок 2" descr="C:\Users\Психолог\Desktop\Никитина\скан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Никитина\сканы\media\image3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10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5231F" w:rsidRDefault="0065231F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614C0F" w:rsidRPr="00614C0F" w:rsidRDefault="00614C0F" w:rsidP="00614C0F">
      <w:pPr>
        <w:framePr w:wrap="none" w:vAnchor="page" w:hAnchor="page" w:x="437" w:y="5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FE1E54" w:rsidRPr="00FE1E54" w:rsidRDefault="00FE1E54" w:rsidP="00FE1E54">
      <w:pPr>
        <w:framePr w:wrap="none" w:vAnchor="page" w:hAnchor="page" w:x="247" w:y="249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429500" cy="10553700"/>
            <wp:effectExtent l="0" t="0" r="0" b="0"/>
            <wp:docPr id="1" name="Рисунок 1" descr="C:\Users\Психолог\Desktop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65231F" w:rsidRDefault="0065231F" w:rsidP="002C5E6D">
      <w:pPr>
        <w:jc w:val="center"/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</w:rPr>
        <w:lastRenderedPageBreak/>
        <w:t>1</w:t>
      </w:r>
      <w:r w:rsidRPr="006C77C5">
        <w:rPr>
          <w:b/>
          <w:bCs/>
          <w:sz w:val="28"/>
          <w:szCs w:val="28"/>
        </w:rPr>
        <w:t xml:space="preserve">. Цели и задачи </w:t>
      </w:r>
      <w:r w:rsidR="008C0827">
        <w:rPr>
          <w:b/>
          <w:bCs/>
          <w:sz w:val="28"/>
          <w:szCs w:val="28"/>
        </w:rPr>
        <w:t>научно-исследовательской практики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Цель практики - закрепление теоретических и практических знаний по организации и проведению научно-исследовательской работы, опыта практической деятельности для решения актуальных проблем современной психологии, осознание </w:t>
      </w:r>
      <w:r>
        <w:rPr>
          <w:rFonts w:eastAsiaTheme="minorHAnsi"/>
          <w:sz w:val="28"/>
          <w:szCs w:val="28"/>
          <w:lang w:eastAsia="en-US"/>
        </w:rPr>
        <w:t>бакалавр</w:t>
      </w:r>
      <w:r w:rsidRPr="00644D70">
        <w:rPr>
          <w:rFonts w:eastAsiaTheme="minorHAnsi"/>
          <w:sz w:val="28"/>
          <w:szCs w:val="28"/>
          <w:lang w:eastAsia="en-US"/>
        </w:rPr>
        <w:t>ом уровня развития профессионально значимых каче</w:t>
      </w:r>
      <w:proofErr w:type="gramStart"/>
      <w:r w:rsidRPr="00644D70">
        <w:rPr>
          <w:rFonts w:eastAsiaTheme="minorHAnsi"/>
          <w:sz w:val="28"/>
          <w:szCs w:val="28"/>
          <w:lang w:eastAsia="en-US"/>
        </w:rPr>
        <w:t>ств дл</w:t>
      </w:r>
      <w:proofErr w:type="gramEnd"/>
      <w:r w:rsidRPr="00644D70">
        <w:rPr>
          <w:rFonts w:eastAsiaTheme="minorHAnsi"/>
          <w:sz w:val="28"/>
          <w:szCs w:val="28"/>
          <w:lang w:eastAsia="en-US"/>
        </w:rPr>
        <w:t>я определения траектории профессионального роста и развития.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Задачами </w:t>
      </w:r>
      <w:r w:rsidR="00E20534" w:rsidRPr="00E20534">
        <w:rPr>
          <w:rFonts w:eastAsiaTheme="minorHAnsi"/>
          <w:sz w:val="28"/>
          <w:szCs w:val="28"/>
          <w:lang w:eastAsia="en-US"/>
        </w:rPr>
        <w:t>научно-исследовательской работы</w:t>
      </w:r>
      <w:r w:rsidRPr="00644D70">
        <w:rPr>
          <w:rFonts w:eastAsiaTheme="minorHAnsi"/>
          <w:sz w:val="28"/>
          <w:szCs w:val="28"/>
          <w:lang w:eastAsia="en-US"/>
        </w:rPr>
        <w:t xml:space="preserve"> являются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развивать навыки анализа, обработки и систематизации научно-психологической информации по теме исследования;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совершенствовать профессиональные действия по сбору, систематизации и описанию научно-исследовательской информации;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формировать навыки разработки научно-методических, теоретико-экспериментальных материалов, обеспечивающих профессиональную деятельность;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- использовать современные информационные технологии для систематизации и структурирования всех разделов </w:t>
      </w:r>
      <w:r w:rsidR="00E20534">
        <w:rPr>
          <w:rFonts w:eastAsiaTheme="minorHAnsi"/>
          <w:sz w:val="28"/>
          <w:szCs w:val="28"/>
          <w:lang w:eastAsia="en-US"/>
        </w:rPr>
        <w:t>выпускной квалификационной работы (ВКР)</w:t>
      </w:r>
      <w:r w:rsidRPr="00644D70">
        <w:rPr>
          <w:rFonts w:eastAsiaTheme="minorHAnsi"/>
          <w:sz w:val="28"/>
          <w:szCs w:val="28"/>
          <w:lang w:eastAsia="en-US"/>
        </w:rPr>
        <w:t>.</w:t>
      </w:r>
    </w:p>
    <w:p w:rsidR="00E20534" w:rsidRDefault="00E20534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E20534" w:rsidRPr="00E20534">
        <w:rPr>
          <w:b/>
          <w:bCs/>
          <w:sz w:val="28"/>
          <w:szCs w:val="28"/>
        </w:rPr>
        <w:t>научно-исследовательской работы</w:t>
      </w:r>
      <w:r w:rsidRPr="006C77C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9866C8" w:rsidRPr="008265FC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 w:rsidR="00E20534" w:rsidRPr="00E20534">
        <w:rPr>
          <w:bCs/>
          <w:sz w:val="28"/>
          <w:szCs w:val="28"/>
        </w:rPr>
        <w:t xml:space="preserve">научно-исследовательской работы </w:t>
      </w:r>
      <w:r w:rsidRPr="008265FC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51"/>
      </w:tblGrid>
      <w:tr w:rsidR="009866C8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Код</w:t>
            </w:r>
          </w:p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Результаты освоения ОПОП</w:t>
            </w:r>
          </w:p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D70981"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D70981"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 xml:space="preserve">Перечень </w:t>
            </w:r>
            <w:proofErr w:type="gramStart"/>
            <w:r w:rsidRPr="00D70981">
              <w:rPr>
                <w:bCs/>
                <w:color w:val="000000" w:themeColor="text1"/>
                <w:lang w:eastAsia="ru-RU"/>
              </w:rPr>
              <w:t>планируемых</w:t>
            </w:r>
            <w:proofErr w:type="gramEnd"/>
          </w:p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результатов обучения</w:t>
            </w:r>
          </w:p>
        </w:tc>
      </w:tr>
      <w:tr w:rsidR="00C42234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ПК-6: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способность  к постановке профессиональных задач в области научно-исследовательской и практической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знать: 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основные концепции психологии и социально-гуманитарных наук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формулировать цели, ставить конкретные задачи научных исследований в фундаментальных и прикладных областях психологии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D70981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навыкомобобщать</w:t>
            </w:r>
            <w:proofErr w:type="spellEnd"/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 и использовать данные, полученные в исследовании, и применять их в практической деятельности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C42234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ПК-7: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способность  к участию в проведении психологических 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знать: </w:t>
            </w:r>
          </w:p>
          <w:p w:rsidR="00375029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 методологические принципы организации исследования, обоснования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гипотез и постановки задач исследования; - методы и приемы научно-исследовательской деятельности в области психологии;</w:t>
            </w:r>
          </w:p>
          <w:p w:rsidR="00C42234" w:rsidRPr="00D70981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 технологию эмпирического исследования</w:t>
            </w:r>
            <w:r w:rsidR="00C42234"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:rsidR="00375029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формулировать проблему исследования в областях психологии; </w:t>
            </w:r>
          </w:p>
          <w:p w:rsidR="00C42234" w:rsidRPr="00D70981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 обосновать гипотезу и поставить задачи исследования в различных областях психологии;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D70981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навыком планирования и осуществления профессионального взаимодействия с различными людьми для осуществления научно-исследовательских проектов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C42234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ПК-8: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способность  к проведению стандартного прикладного исследования в определённой области психологии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знать: </w:t>
            </w:r>
          </w:p>
          <w:p w:rsidR="00375029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содержание основных частей психологического отчета; </w:t>
            </w:r>
          </w:p>
          <w:p w:rsidR="00C42234" w:rsidRPr="00D70981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 основные математические и статистические методы обработки данных, полученных при решении основных профессиональных задач</w:t>
            </w:r>
            <w:r w:rsidR="00C42234"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 подбирать методические инструменты, адекватные поставленным задачам и с учетом особенностей респондентов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D70981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навыками 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представлять информацию по результатам проведенного исследования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E20534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34" w:rsidRPr="00D70981" w:rsidRDefault="007C56D0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ПК-9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34" w:rsidRPr="00D70981" w:rsidRDefault="009C2077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9C2077">
              <w:rPr>
                <w:color w:val="000000" w:themeColor="text1"/>
                <w:sz w:val="28"/>
                <w:szCs w:val="28"/>
                <w:lang w:eastAsia="ru-RU"/>
              </w:rPr>
              <w:t>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знать: 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школе;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уметь: 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разрабатывать психологические занятия;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оценивать эффективность и результативность проведенных занятий;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обосновывать необходимость и значимость каждого этапа занятия; 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владеть: </w:t>
            </w:r>
          </w:p>
          <w:p w:rsidR="00E20534" w:rsidRPr="00D70981" w:rsidRDefault="009C2077" w:rsidP="009C2077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- </w:t>
            </w:r>
            <w:r>
              <w:rPr>
                <w:bCs/>
                <w:sz w:val="28"/>
                <w:szCs w:val="28"/>
              </w:rPr>
              <w:t xml:space="preserve">способами поиска необходимой информации для разработки   методического </w:t>
            </w:r>
            <w:proofErr w:type="gramStart"/>
            <w:r>
              <w:rPr>
                <w:bCs/>
                <w:sz w:val="28"/>
                <w:szCs w:val="28"/>
              </w:rPr>
              <w:t>обеспечения</w:t>
            </w:r>
            <w:proofErr w:type="gramEnd"/>
            <w:r>
              <w:rPr>
                <w:bCs/>
                <w:sz w:val="28"/>
                <w:szCs w:val="28"/>
              </w:rPr>
              <w:t xml:space="preserve"> проектируемого занятия.</w:t>
            </w:r>
          </w:p>
        </w:tc>
      </w:tr>
    </w:tbl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3. Место </w:t>
      </w:r>
      <w:r w:rsidR="008C0827">
        <w:rPr>
          <w:b/>
          <w:bCs/>
          <w:sz w:val="28"/>
          <w:szCs w:val="28"/>
        </w:rPr>
        <w:t>научно-исследовательской практики</w:t>
      </w:r>
      <w:r w:rsidR="00E20534" w:rsidRPr="00E20534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 xml:space="preserve">в структуре ОПОП </w:t>
      </w:r>
      <w:r w:rsidR="00644D70">
        <w:rPr>
          <w:b/>
          <w:bCs/>
          <w:sz w:val="28"/>
          <w:szCs w:val="28"/>
        </w:rPr>
        <w:t>бакалавриата</w:t>
      </w:r>
    </w:p>
    <w:p w:rsidR="00BD4FB5" w:rsidRDefault="00BD4FB5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="000068C8" w:rsidRPr="006C77C5">
        <w:rPr>
          <w:sz w:val="28"/>
          <w:szCs w:val="28"/>
          <w:lang w:eastAsia="ru-RU"/>
        </w:rPr>
        <w:t xml:space="preserve">рактика проводится в </w:t>
      </w:r>
      <w:r w:rsidR="003E0593">
        <w:rPr>
          <w:sz w:val="28"/>
          <w:szCs w:val="28"/>
          <w:lang w:eastAsia="ru-RU"/>
        </w:rPr>
        <w:t>8</w:t>
      </w:r>
      <w:r w:rsidR="000068C8" w:rsidRPr="006C77C5">
        <w:rPr>
          <w:sz w:val="28"/>
          <w:szCs w:val="28"/>
          <w:lang w:eastAsia="ru-RU"/>
        </w:rPr>
        <w:t xml:space="preserve">-м семестре обучения. </w:t>
      </w:r>
    </w:p>
    <w:p w:rsidR="00BD4FB5" w:rsidRDefault="00BD4FB5" w:rsidP="00BD4F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 практики: производственная практика.</w:t>
      </w:r>
    </w:p>
    <w:p w:rsidR="009D28FA" w:rsidRDefault="009D28FA" w:rsidP="009D28FA">
      <w:pPr>
        <w:tabs>
          <w:tab w:val="right" w:leader="underscore" w:pos="9356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Тип практики: научно-исследовательская работа</w:t>
      </w:r>
      <w:r w:rsidR="001A0D0D">
        <w:rPr>
          <w:bCs/>
          <w:sz w:val="28"/>
          <w:szCs w:val="28"/>
        </w:rPr>
        <w:t>.</w:t>
      </w:r>
    </w:p>
    <w:p w:rsidR="000068C8" w:rsidRPr="006C77C5" w:rsidRDefault="000068C8" w:rsidP="00BD4FB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Для успешного прохождения практики </w:t>
      </w:r>
      <w:r w:rsidR="00B54924">
        <w:rPr>
          <w:sz w:val="28"/>
          <w:szCs w:val="28"/>
          <w:lang w:eastAsia="ru-RU"/>
        </w:rPr>
        <w:t>студен</w:t>
      </w:r>
      <w:r w:rsidRPr="006C77C5">
        <w:rPr>
          <w:sz w:val="28"/>
          <w:szCs w:val="28"/>
          <w:lang w:eastAsia="ru-RU"/>
        </w:rPr>
        <w:t xml:space="preserve">ты используют знания, </w:t>
      </w:r>
      <w:r w:rsidRPr="00B54924">
        <w:rPr>
          <w:sz w:val="28"/>
          <w:szCs w:val="28"/>
          <w:lang w:eastAsia="ru-RU"/>
        </w:rPr>
        <w:t>умения и навыки, сформированные в ходе изучения таких дисциплин, как: «</w:t>
      </w:r>
      <w:r w:rsidR="00B54924" w:rsidRPr="00B54924">
        <w:rPr>
          <w:sz w:val="28"/>
          <w:szCs w:val="28"/>
          <w:lang w:eastAsia="ru-RU"/>
        </w:rPr>
        <w:t>Психолого-педагогический практикум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Введение в практическую психологию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Детская практическая психология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Психология развития и возрастная психология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Общая психология</w:t>
      </w:r>
      <w:r w:rsidRPr="00B54924">
        <w:rPr>
          <w:sz w:val="28"/>
          <w:szCs w:val="28"/>
          <w:lang w:eastAsia="ru-RU"/>
        </w:rPr>
        <w:t>»</w:t>
      </w:r>
      <w:r w:rsidR="00B54924" w:rsidRPr="00B54924">
        <w:rPr>
          <w:sz w:val="28"/>
          <w:szCs w:val="28"/>
          <w:lang w:eastAsia="ru-RU"/>
        </w:rPr>
        <w:t>, «Общий психологический практикум»</w:t>
      </w:r>
      <w:r w:rsidR="00644D70">
        <w:rPr>
          <w:sz w:val="28"/>
          <w:szCs w:val="28"/>
          <w:lang w:eastAsia="ru-RU"/>
        </w:rPr>
        <w:t>, «Профильный практикум», «Методологические основы психологии»</w:t>
      </w:r>
      <w:r w:rsidRPr="00B54924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 w:rsidR="00E20534" w:rsidRPr="00E20534">
        <w:rPr>
          <w:sz w:val="28"/>
          <w:szCs w:val="28"/>
          <w:lang w:eastAsia="ru-RU"/>
        </w:rPr>
        <w:t xml:space="preserve">научно-исследовательской работы </w:t>
      </w:r>
      <w:r w:rsidRPr="006C77C5">
        <w:rPr>
          <w:sz w:val="28"/>
          <w:szCs w:val="28"/>
          <w:lang w:eastAsia="ru-RU"/>
        </w:rPr>
        <w:t xml:space="preserve">является основой для </w:t>
      </w:r>
      <w:r w:rsidR="00644D70">
        <w:rPr>
          <w:sz w:val="28"/>
          <w:szCs w:val="28"/>
          <w:lang w:eastAsia="ru-RU"/>
        </w:rPr>
        <w:t>написания и защиты выпускной квалификационной работы</w:t>
      </w:r>
      <w:r w:rsidRPr="006C77C5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8C0827">
        <w:rPr>
          <w:b/>
          <w:bCs/>
          <w:sz w:val="28"/>
          <w:szCs w:val="28"/>
        </w:rPr>
        <w:t xml:space="preserve"> </w:t>
      </w:r>
      <w:r w:rsidR="00E20534" w:rsidRPr="00E20534">
        <w:rPr>
          <w:b/>
          <w:bCs/>
          <w:sz w:val="28"/>
          <w:szCs w:val="28"/>
        </w:rPr>
        <w:t>научно-исслед</w:t>
      </w:r>
      <w:r w:rsidR="008C0827">
        <w:rPr>
          <w:b/>
          <w:bCs/>
          <w:sz w:val="28"/>
          <w:szCs w:val="28"/>
        </w:rPr>
        <w:t>овательской практики</w:t>
      </w:r>
    </w:p>
    <w:p w:rsidR="00065D6C" w:rsidRPr="00065D6C" w:rsidRDefault="0004401F" w:rsidP="00065D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</w:t>
      </w:r>
      <w:r w:rsidR="00065D6C" w:rsidRPr="00065D6C">
        <w:rPr>
          <w:sz w:val="28"/>
          <w:szCs w:val="28"/>
        </w:rPr>
        <w:t>проведения практики – стационарная практика в организациях Нижегородско</w:t>
      </w:r>
      <w:r w:rsidR="00065D6C">
        <w:rPr>
          <w:sz w:val="28"/>
          <w:szCs w:val="28"/>
        </w:rPr>
        <w:t>го</w:t>
      </w:r>
      <w:r w:rsidR="00065D6C" w:rsidRPr="00065D6C">
        <w:rPr>
          <w:sz w:val="28"/>
          <w:szCs w:val="28"/>
        </w:rPr>
        <w:t xml:space="preserve"> регион</w:t>
      </w:r>
      <w:r w:rsidR="00065D6C">
        <w:rPr>
          <w:sz w:val="28"/>
          <w:szCs w:val="28"/>
        </w:rPr>
        <w:t>а</w:t>
      </w:r>
      <w:r w:rsidR="00065D6C" w:rsidRPr="00065D6C">
        <w:rPr>
          <w:sz w:val="28"/>
          <w:szCs w:val="28"/>
        </w:rPr>
        <w:t xml:space="preserve">. </w:t>
      </w:r>
    </w:p>
    <w:p w:rsidR="002C5E6D" w:rsidRPr="006C77C5" w:rsidRDefault="00065D6C" w:rsidP="00065D6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65D6C">
        <w:rPr>
          <w:sz w:val="28"/>
          <w:szCs w:val="28"/>
        </w:rPr>
        <w:t xml:space="preserve">Данный вид практики является </w:t>
      </w:r>
      <w:r w:rsidR="00E20534" w:rsidRPr="00E20534">
        <w:rPr>
          <w:sz w:val="28"/>
          <w:szCs w:val="28"/>
        </w:rPr>
        <w:t>научно-исследовательской работ</w:t>
      </w:r>
      <w:r w:rsidR="00E20534">
        <w:rPr>
          <w:sz w:val="28"/>
          <w:szCs w:val="28"/>
        </w:rPr>
        <w:t>ой</w:t>
      </w:r>
      <w:r w:rsidRPr="00065D6C">
        <w:rPr>
          <w:sz w:val="28"/>
          <w:szCs w:val="28"/>
        </w:rPr>
        <w:t xml:space="preserve"> по форме и содержанию, предусматривает проектирование и выполнение исследовательских видов деятельности, развитие профессиональных компетенций в области проектирования и научного обоснования этапов и результатов деятельности.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75328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5. Место и время проведения </w:t>
      </w:r>
      <w:r w:rsidR="008C0827">
        <w:rPr>
          <w:b/>
          <w:bCs/>
          <w:sz w:val="28"/>
          <w:szCs w:val="28"/>
        </w:rPr>
        <w:t>научно-исследовательской практики</w:t>
      </w:r>
    </w:p>
    <w:p w:rsidR="00065D6C" w:rsidRPr="00065D6C" w:rsidRDefault="00065D6C" w:rsidP="00065D6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Практика проводится </w:t>
      </w:r>
      <w:r>
        <w:rPr>
          <w:bCs/>
          <w:sz w:val="28"/>
          <w:szCs w:val="28"/>
          <w:lang w:eastAsia="ru-RU"/>
        </w:rPr>
        <w:t>в организациях</w:t>
      </w:r>
      <w:r w:rsidRPr="00065D6C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в которых</w:t>
      </w:r>
      <w:r w:rsidR="000629BD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бакалавр</w:t>
      </w:r>
      <w:r w:rsidRPr="00065D6C">
        <w:rPr>
          <w:bCs/>
          <w:sz w:val="28"/>
          <w:szCs w:val="28"/>
          <w:lang w:eastAsia="ru-RU"/>
        </w:rPr>
        <w:t xml:space="preserve">ы могут работать в качестве психологов-исследователей: в организациях и учреждениях, в центрах психолого-педагогической и </w:t>
      </w:r>
      <w:proofErr w:type="gramStart"/>
      <w:r w:rsidRPr="00065D6C">
        <w:rPr>
          <w:bCs/>
          <w:sz w:val="28"/>
          <w:szCs w:val="28"/>
          <w:lang w:eastAsia="ru-RU"/>
        </w:rPr>
        <w:t>медико-социальной</w:t>
      </w:r>
      <w:proofErr w:type="gramEnd"/>
      <w:r w:rsidRPr="00065D6C">
        <w:rPr>
          <w:bCs/>
          <w:sz w:val="28"/>
          <w:szCs w:val="28"/>
          <w:lang w:eastAsia="ru-RU"/>
        </w:rPr>
        <w:t xml:space="preserve">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</w:t>
      </w:r>
    </w:p>
    <w:p w:rsidR="002C5E6D" w:rsidRPr="006C77C5" w:rsidRDefault="00065D6C" w:rsidP="00065D6C">
      <w:pPr>
        <w:tabs>
          <w:tab w:val="right" w:leader="underscore" w:pos="9356"/>
        </w:tabs>
        <w:ind w:firstLine="709"/>
        <w:jc w:val="both"/>
        <w:rPr>
          <w:i/>
          <w:sz w:val="16"/>
          <w:szCs w:val="16"/>
        </w:rPr>
      </w:pPr>
      <w:r w:rsidRPr="00065D6C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 (</w:t>
      </w:r>
      <w:r w:rsidR="00E20534">
        <w:rPr>
          <w:bCs/>
          <w:sz w:val="28"/>
          <w:szCs w:val="28"/>
          <w:lang w:eastAsia="ru-RU"/>
        </w:rPr>
        <w:t>октябрь-ноябрь</w:t>
      </w:r>
      <w:r w:rsidRPr="00065D6C">
        <w:rPr>
          <w:bCs/>
          <w:sz w:val="28"/>
          <w:szCs w:val="28"/>
          <w:lang w:eastAsia="ru-RU"/>
        </w:rPr>
        <w:t>).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8C0827">
        <w:rPr>
          <w:b/>
          <w:bCs/>
          <w:sz w:val="28"/>
          <w:szCs w:val="28"/>
        </w:rPr>
        <w:t>научно-исследовательской практики</w:t>
      </w:r>
      <w:r w:rsidR="00E20534" w:rsidRPr="00E20534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>и её продолжительность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Общий объём практики составляет </w:t>
      </w:r>
      <w:r w:rsidR="004D475F" w:rsidRPr="006C77C5">
        <w:rPr>
          <w:sz w:val="28"/>
          <w:szCs w:val="28"/>
        </w:rPr>
        <w:t>6</w:t>
      </w:r>
      <w:r w:rsidRPr="006C77C5">
        <w:rPr>
          <w:sz w:val="28"/>
          <w:szCs w:val="28"/>
        </w:rPr>
        <w:t xml:space="preserve"> зачетных единиц.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lastRenderedPageBreak/>
        <w:t xml:space="preserve">Продолжительность практики </w:t>
      </w:r>
      <w:r w:rsidR="004D475F" w:rsidRPr="006C77C5">
        <w:rPr>
          <w:sz w:val="28"/>
          <w:szCs w:val="28"/>
        </w:rPr>
        <w:t>4</w:t>
      </w:r>
      <w:r w:rsidRPr="006C77C5">
        <w:rPr>
          <w:sz w:val="28"/>
          <w:szCs w:val="28"/>
        </w:rPr>
        <w:t>недел</w:t>
      </w:r>
      <w:r w:rsidR="004D475F" w:rsidRPr="006C77C5">
        <w:rPr>
          <w:sz w:val="28"/>
          <w:szCs w:val="28"/>
        </w:rPr>
        <w:t>и</w:t>
      </w:r>
      <w:r w:rsidR="002B7021" w:rsidRPr="006C77C5">
        <w:rPr>
          <w:sz w:val="28"/>
          <w:szCs w:val="28"/>
        </w:rPr>
        <w:t xml:space="preserve"> /</w:t>
      </w:r>
      <w:r w:rsidR="004D475F" w:rsidRPr="006C77C5">
        <w:rPr>
          <w:sz w:val="28"/>
          <w:szCs w:val="28"/>
        </w:rPr>
        <w:t>216</w:t>
      </w:r>
      <w:r w:rsidRPr="006C77C5">
        <w:rPr>
          <w:sz w:val="28"/>
          <w:szCs w:val="28"/>
        </w:rPr>
        <w:t>академических час</w:t>
      </w:r>
      <w:r w:rsidR="00B61FA7" w:rsidRPr="006C77C5">
        <w:rPr>
          <w:sz w:val="28"/>
          <w:szCs w:val="28"/>
        </w:rPr>
        <w:t>а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E20534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8C0827">
        <w:rPr>
          <w:b/>
          <w:bCs/>
          <w:sz w:val="28"/>
          <w:szCs w:val="28"/>
        </w:rPr>
        <w:t>научно-исследовательской практики</w:t>
      </w:r>
      <w:r w:rsidR="00E20534" w:rsidRPr="00E20534">
        <w:rPr>
          <w:b/>
          <w:bCs/>
          <w:sz w:val="28"/>
          <w:szCs w:val="28"/>
        </w:rPr>
        <w:t xml:space="preserve"> 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7.1 Структура </w:t>
      </w:r>
      <w:r w:rsidR="008C0827">
        <w:rPr>
          <w:b/>
          <w:bCs/>
          <w:sz w:val="28"/>
          <w:szCs w:val="28"/>
        </w:rPr>
        <w:t>научно-исследовательской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>Общая трудоемкость</w:t>
      </w:r>
      <w:r w:rsidR="00BB1733">
        <w:rPr>
          <w:bCs/>
          <w:sz w:val="28"/>
          <w:szCs w:val="28"/>
        </w:rPr>
        <w:t xml:space="preserve"> </w:t>
      </w:r>
      <w:r w:rsidR="00E20534" w:rsidRPr="00E20534">
        <w:rPr>
          <w:bCs/>
          <w:sz w:val="28"/>
          <w:szCs w:val="28"/>
        </w:rPr>
        <w:t>научно-исследовательской работы</w:t>
      </w:r>
      <w:r w:rsidR="00BB1733">
        <w:rPr>
          <w:bCs/>
          <w:sz w:val="28"/>
          <w:szCs w:val="28"/>
        </w:rPr>
        <w:t xml:space="preserve"> </w:t>
      </w:r>
      <w:r w:rsidR="004D475F" w:rsidRPr="006C77C5">
        <w:rPr>
          <w:bCs/>
          <w:sz w:val="28"/>
          <w:szCs w:val="28"/>
        </w:rPr>
        <w:t>4</w:t>
      </w:r>
      <w:r w:rsidR="00B61FA7" w:rsidRPr="006C77C5">
        <w:rPr>
          <w:bCs/>
          <w:sz w:val="28"/>
          <w:szCs w:val="28"/>
        </w:rPr>
        <w:t xml:space="preserve"> недел</w:t>
      </w:r>
      <w:r w:rsidR="004D475F" w:rsidRPr="006C77C5">
        <w:rPr>
          <w:bCs/>
          <w:sz w:val="28"/>
          <w:szCs w:val="28"/>
        </w:rPr>
        <w:t>и</w:t>
      </w:r>
      <w:r w:rsidR="00B61FA7" w:rsidRPr="006C77C5">
        <w:rPr>
          <w:bCs/>
          <w:sz w:val="28"/>
          <w:szCs w:val="28"/>
        </w:rPr>
        <w:t xml:space="preserve"> / </w:t>
      </w:r>
      <w:r w:rsidR="004D475F" w:rsidRPr="006C77C5">
        <w:rPr>
          <w:bCs/>
          <w:sz w:val="28"/>
          <w:szCs w:val="28"/>
        </w:rPr>
        <w:t>216</w:t>
      </w:r>
      <w:r w:rsidR="00B61FA7" w:rsidRPr="006C77C5">
        <w:rPr>
          <w:bCs/>
          <w:sz w:val="28"/>
          <w:szCs w:val="28"/>
        </w:rPr>
        <w:t>академических часа.</w:t>
      </w:r>
    </w:p>
    <w:p w:rsidR="00B61FA7" w:rsidRPr="006C77C5" w:rsidRDefault="00B61FA7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2C5E6D" w:rsidRPr="006C77C5" w:rsidTr="00F45AD3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</w:rPr>
              <w:t>№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6C77C5">
              <w:rPr>
                <w:bCs/>
              </w:rPr>
              <w:t>п</w:t>
            </w:r>
            <w:proofErr w:type="gramEnd"/>
            <w:r w:rsidRPr="006C77C5">
              <w:rPr>
                <w:bCs/>
              </w:rPr>
              <w:t>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6C77C5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 xml:space="preserve">Формы </w:t>
            </w:r>
            <w:proofErr w:type="gramStart"/>
            <w:r w:rsidRPr="006C77C5">
              <w:rPr>
                <w:bCs/>
              </w:rPr>
              <w:t>текущего</w:t>
            </w:r>
            <w:proofErr w:type="gramEnd"/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контроля</w:t>
            </w:r>
          </w:p>
        </w:tc>
      </w:tr>
      <w:tr w:rsidR="002C5E6D" w:rsidRPr="006C77C5" w:rsidTr="00B1161E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65D6C" w:rsidRPr="006C77C5" w:rsidTr="004F4DC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4F4D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Составление индивидуального плана-графика выполнения практики</w:t>
            </w:r>
          </w:p>
        </w:tc>
      </w:tr>
      <w:tr w:rsidR="00065D6C" w:rsidRPr="006C77C5" w:rsidTr="004F4DC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Основной этап. </w:t>
            </w:r>
          </w:p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9</w:t>
            </w:r>
            <w:r w:rsidRPr="006C77C5">
              <w:rPr>
                <w:bCs/>
                <w:sz w:val="22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  <w:r w:rsidRPr="006C77C5"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166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4F4D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Консультации с научным руководителем</w:t>
            </w:r>
          </w:p>
        </w:tc>
      </w:tr>
      <w:tr w:rsidR="00065D6C" w:rsidRPr="006C77C5" w:rsidTr="004F4DC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30</w:t>
            </w:r>
          </w:p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065D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Предоставление текста выпускной квалификационной работы</w:t>
            </w:r>
          </w:p>
        </w:tc>
      </w:tr>
      <w:tr w:rsidR="0051064E" w:rsidRPr="006C77C5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4D475F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4D475F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4D475F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4D475F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8C0827" w:rsidRDefault="008C0827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7.2 Содержание </w:t>
      </w:r>
      <w:r w:rsidR="008C0827">
        <w:rPr>
          <w:b/>
          <w:bCs/>
          <w:sz w:val="28"/>
          <w:szCs w:val="28"/>
        </w:rPr>
        <w:t>научно-исследовательской практики</w:t>
      </w:r>
      <w:r w:rsidR="00E20534" w:rsidRPr="00E20534">
        <w:rPr>
          <w:b/>
          <w:bCs/>
          <w:sz w:val="28"/>
          <w:szCs w:val="28"/>
        </w:rPr>
        <w:t xml:space="preserve"> </w:t>
      </w:r>
    </w:p>
    <w:p w:rsidR="008F695A" w:rsidRPr="006C77C5" w:rsidRDefault="00E20534" w:rsidP="00E2053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Н</w:t>
      </w:r>
      <w:r w:rsidRPr="00E20534">
        <w:rPr>
          <w:bCs/>
          <w:sz w:val="28"/>
          <w:szCs w:val="28"/>
          <w:lang w:eastAsia="ru-RU"/>
        </w:rPr>
        <w:t>аучно-исследовательск</w:t>
      </w:r>
      <w:r>
        <w:rPr>
          <w:bCs/>
          <w:sz w:val="28"/>
          <w:szCs w:val="28"/>
          <w:lang w:eastAsia="ru-RU"/>
        </w:rPr>
        <w:t>ая</w:t>
      </w:r>
      <w:r w:rsidR="008C0827">
        <w:rPr>
          <w:bCs/>
          <w:sz w:val="28"/>
          <w:szCs w:val="28"/>
          <w:lang w:eastAsia="ru-RU"/>
        </w:rPr>
        <w:t xml:space="preserve"> практики </w:t>
      </w:r>
      <w:r w:rsidR="008F695A" w:rsidRPr="006C77C5">
        <w:rPr>
          <w:bCs/>
          <w:sz w:val="28"/>
          <w:szCs w:val="28"/>
          <w:lang w:eastAsia="ru-RU"/>
        </w:rPr>
        <w:t xml:space="preserve">проводится в   соответствии   с   учебным   планом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="008F695A" w:rsidRPr="006C77C5">
        <w:rPr>
          <w:bCs/>
          <w:sz w:val="28"/>
          <w:szCs w:val="28"/>
          <w:lang w:eastAsia="ru-RU"/>
        </w:rPr>
        <w:t xml:space="preserve">ской программы «Практическая психология».  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Общая трудоемкость </w:t>
      </w:r>
      <w:r w:rsidR="00E20534" w:rsidRPr="00E20534">
        <w:rPr>
          <w:bCs/>
          <w:sz w:val="28"/>
          <w:szCs w:val="28"/>
          <w:lang w:eastAsia="ru-RU"/>
        </w:rPr>
        <w:t>научно-исследовательской работы</w:t>
      </w:r>
      <w:r w:rsidRPr="006C77C5">
        <w:rPr>
          <w:bCs/>
          <w:sz w:val="28"/>
          <w:szCs w:val="28"/>
          <w:lang w:eastAsia="ru-RU"/>
        </w:rPr>
        <w:t xml:space="preserve"> составляет </w:t>
      </w:r>
      <w:r w:rsidR="00BD272B" w:rsidRPr="006C77C5">
        <w:rPr>
          <w:bCs/>
          <w:sz w:val="28"/>
          <w:szCs w:val="28"/>
          <w:lang w:eastAsia="ru-RU"/>
        </w:rPr>
        <w:t>6</w:t>
      </w:r>
      <w:r w:rsidRPr="006C77C5">
        <w:rPr>
          <w:bCs/>
          <w:sz w:val="28"/>
          <w:szCs w:val="28"/>
          <w:lang w:eastAsia="ru-RU"/>
        </w:rPr>
        <w:t xml:space="preserve"> зачетных единиц (</w:t>
      </w:r>
      <w:r w:rsidR="00BD272B" w:rsidRPr="006C77C5">
        <w:rPr>
          <w:bCs/>
          <w:sz w:val="28"/>
          <w:szCs w:val="28"/>
          <w:lang w:eastAsia="ru-RU"/>
        </w:rPr>
        <w:t>4</w:t>
      </w:r>
      <w:r w:rsidRPr="006C77C5">
        <w:rPr>
          <w:bCs/>
          <w:sz w:val="28"/>
          <w:szCs w:val="28"/>
          <w:lang w:eastAsia="ru-RU"/>
        </w:rPr>
        <w:t xml:space="preserve"> недел</w:t>
      </w:r>
      <w:r w:rsidR="00BD272B" w:rsidRPr="006C77C5">
        <w:rPr>
          <w:bCs/>
          <w:sz w:val="28"/>
          <w:szCs w:val="28"/>
          <w:lang w:eastAsia="ru-RU"/>
        </w:rPr>
        <w:t>и</w:t>
      </w:r>
      <w:r w:rsidRPr="006C77C5">
        <w:rPr>
          <w:bCs/>
          <w:sz w:val="28"/>
          <w:szCs w:val="28"/>
          <w:lang w:eastAsia="ru-RU"/>
        </w:rPr>
        <w:t xml:space="preserve">), </w:t>
      </w:r>
      <w:r w:rsidR="00BD272B" w:rsidRPr="006C77C5">
        <w:rPr>
          <w:bCs/>
          <w:sz w:val="28"/>
          <w:szCs w:val="28"/>
          <w:lang w:eastAsia="ru-RU"/>
        </w:rPr>
        <w:t>216</w:t>
      </w:r>
      <w:r w:rsidRPr="006C77C5">
        <w:rPr>
          <w:bCs/>
          <w:sz w:val="28"/>
          <w:szCs w:val="28"/>
          <w:lang w:eastAsia="ru-RU"/>
        </w:rPr>
        <w:t xml:space="preserve"> часа.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</w:t>
      </w:r>
      <w:r>
        <w:rPr>
          <w:bCs/>
          <w:sz w:val="28"/>
          <w:szCs w:val="28"/>
          <w:lang w:eastAsia="ru-RU"/>
        </w:rPr>
        <w:t>вное задание, которое получают студен</w:t>
      </w:r>
      <w:r w:rsidRPr="00065D6C">
        <w:rPr>
          <w:bCs/>
          <w:sz w:val="28"/>
          <w:szCs w:val="28"/>
          <w:lang w:eastAsia="ru-RU"/>
        </w:rPr>
        <w:t xml:space="preserve">ты на эту практику, заключается в следующем: разработать и научно обосновать план-проспект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, завершить и оформить теоретико-эмпирическое исследование в соответствии с намеченным планом и представить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 как законченное научное исследование научному руководителю.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Подготовительный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1. Составление и согласование с научным руководителем индивидуального плана-графика проведения практики и подготовки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2.  Теоретический анализ литературы и научных исследований по избранной проблеме, составление и систематизация библиографических данных, необходимых для использования и включения в работу.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Основной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lastRenderedPageBreak/>
        <w:t>3.  Определение методологии исследования, составление плана-проекта и концептуальной модели исследования, включающей постановку проблемы исследования, цели, задачи, гипотезы исследования, определение объекта, предмета и основных методов их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4.  Первичное обобщение теоретико-экспериментальных исследований по проблеме исследования в теоретической главе.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5. Проведение (завершение) и оформление эмпирического исследования в соответствии с целью, задачами, гипотезами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6.  Описание результатов эмпирического исследования в главе (главах)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7.  Разработка комплекса практических психологических действий (или психологических рекомендаций) на основе теоретико-экспериментального исследования для профессиональной деятельности психолога в аспекте изучаемой проблемы и предмета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Заключительный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9. Ознакомление научного руководителя с окончательным вариантом работы, устранение замечаний руководителя.</w:t>
      </w:r>
    </w:p>
    <w:p w:rsidR="0098657C" w:rsidRPr="006C77C5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10.  Предоставление готового варианта работы (на бумажном носителе и на CD-R диске) научному руководителю.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8. Методы и технологии, используемые на </w:t>
      </w:r>
      <w:r w:rsidR="008C0827">
        <w:rPr>
          <w:b/>
          <w:bCs/>
          <w:sz w:val="28"/>
          <w:szCs w:val="28"/>
        </w:rPr>
        <w:t>научно-исследовательской практике</w:t>
      </w:r>
    </w:p>
    <w:p w:rsidR="00065D6C" w:rsidRDefault="00065D6C" w:rsidP="00E20534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</w:t>
      </w:r>
      <w:r>
        <w:rPr>
          <w:bCs/>
          <w:sz w:val="28"/>
          <w:szCs w:val="28"/>
          <w:lang w:eastAsia="ru-RU"/>
        </w:rPr>
        <w:t>стики особенностей обучаемости);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−проективные (моделирование комплекса психологической диагностики  </w:t>
      </w:r>
      <w:proofErr w:type="spellStart"/>
      <w:r w:rsidRPr="00065D6C">
        <w:rPr>
          <w:bCs/>
          <w:sz w:val="28"/>
          <w:szCs w:val="28"/>
          <w:lang w:eastAsia="ru-RU"/>
        </w:rPr>
        <w:t>дляэмпирического</w:t>
      </w:r>
      <w:proofErr w:type="spellEnd"/>
      <w:r w:rsidRPr="00065D6C">
        <w:rPr>
          <w:bCs/>
          <w:sz w:val="28"/>
          <w:szCs w:val="28"/>
          <w:lang w:eastAsia="ru-RU"/>
        </w:rPr>
        <w:t xml:space="preserve"> исследования);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 традиционные (описание результатов деятельности); 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научно-исследовательские технологии: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методы обработки данных (математическая обработка полученных экспериментальных данных).</w:t>
      </w:r>
    </w:p>
    <w:p w:rsidR="00065D6C" w:rsidRDefault="00065D6C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9. Формы отчётности по итогам </w:t>
      </w:r>
      <w:r w:rsidR="00E20534">
        <w:rPr>
          <w:b/>
          <w:bCs/>
          <w:sz w:val="28"/>
          <w:szCs w:val="28"/>
        </w:rPr>
        <w:t>научно-исследовательской работы</w:t>
      </w:r>
    </w:p>
    <w:p w:rsidR="00065D6C" w:rsidRPr="00065D6C" w:rsidRDefault="00065D6C" w:rsidP="00E20534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lastRenderedPageBreak/>
        <w:t xml:space="preserve">При возвращении с </w:t>
      </w:r>
      <w:r w:rsidR="00E20534">
        <w:rPr>
          <w:iCs/>
          <w:sz w:val="28"/>
          <w:szCs w:val="28"/>
        </w:rPr>
        <w:t xml:space="preserve">практики по </w:t>
      </w:r>
      <w:r w:rsidR="00E20534" w:rsidRPr="00E20534">
        <w:rPr>
          <w:iCs/>
          <w:sz w:val="28"/>
          <w:szCs w:val="28"/>
        </w:rPr>
        <w:t xml:space="preserve">научно-исследовательской </w:t>
      </w:r>
      <w:proofErr w:type="spellStart"/>
      <w:r w:rsidR="00E20534" w:rsidRPr="00E20534">
        <w:rPr>
          <w:iCs/>
          <w:sz w:val="28"/>
          <w:szCs w:val="28"/>
        </w:rPr>
        <w:t>работ</w:t>
      </w:r>
      <w:r w:rsidR="00E20534">
        <w:rPr>
          <w:iCs/>
          <w:sz w:val="28"/>
          <w:szCs w:val="28"/>
        </w:rPr>
        <w:t>е</w:t>
      </w:r>
      <w:r w:rsidRPr="00065D6C">
        <w:rPr>
          <w:iCs/>
          <w:sz w:val="28"/>
          <w:szCs w:val="28"/>
        </w:rPr>
        <w:t>в</w:t>
      </w:r>
      <w:proofErr w:type="spellEnd"/>
      <w:r w:rsidRPr="00065D6C">
        <w:rPr>
          <w:iCs/>
          <w:sz w:val="28"/>
          <w:szCs w:val="28"/>
        </w:rPr>
        <w:t xml:space="preserve"> вуз студент вместе с научным руководителем от кафедры обсуждает итоги практики, собранные материалы и степень готовности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 xml:space="preserve">. По итогам прохождения практики и выполнения отчета </w:t>
      </w:r>
      <w:r>
        <w:rPr>
          <w:iCs/>
          <w:sz w:val="28"/>
          <w:szCs w:val="28"/>
        </w:rPr>
        <w:t>студе</w:t>
      </w:r>
      <w:r w:rsidRPr="00065D6C">
        <w:rPr>
          <w:iCs/>
          <w:sz w:val="28"/>
          <w:szCs w:val="28"/>
        </w:rPr>
        <w:t>нт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Полнота выполнения всех составляющих </w:t>
      </w:r>
      <w:r>
        <w:rPr>
          <w:iCs/>
          <w:sz w:val="28"/>
          <w:szCs w:val="28"/>
        </w:rPr>
        <w:t>ВКР.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Объем выполненной работы.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Актуальность и новизна проведенного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Степень самостоятельности </w:t>
      </w:r>
      <w:proofErr w:type="spellStart"/>
      <w:r>
        <w:rPr>
          <w:iCs/>
          <w:sz w:val="28"/>
          <w:szCs w:val="28"/>
        </w:rPr>
        <w:t>бакалвр</w:t>
      </w:r>
      <w:r w:rsidRPr="00065D6C">
        <w:rPr>
          <w:iCs/>
          <w:sz w:val="28"/>
          <w:szCs w:val="28"/>
        </w:rPr>
        <w:t>а</w:t>
      </w:r>
      <w:proofErr w:type="spellEnd"/>
      <w:r w:rsidRPr="00065D6C">
        <w:rPr>
          <w:iCs/>
          <w:sz w:val="28"/>
          <w:szCs w:val="28"/>
        </w:rPr>
        <w:t xml:space="preserve"> при выполнении всех видов работ на практике.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Формы отчётности по преддипломной (</w:t>
      </w:r>
      <w:r>
        <w:rPr>
          <w:iCs/>
          <w:sz w:val="28"/>
          <w:szCs w:val="28"/>
        </w:rPr>
        <w:t>научно-исследовательск</w:t>
      </w:r>
      <w:r w:rsidRPr="00065D6C">
        <w:rPr>
          <w:iCs/>
          <w:sz w:val="28"/>
          <w:szCs w:val="28"/>
        </w:rPr>
        <w:t xml:space="preserve">ой) практике: текст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>, представленный для проверки;  фактические материалы эмпирических исследований (</w:t>
      </w:r>
      <w:proofErr w:type="spellStart"/>
      <w:r w:rsidRPr="00065D6C">
        <w:rPr>
          <w:iCs/>
          <w:sz w:val="28"/>
          <w:szCs w:val="28"/>
        </w:rPr>
        <w:t>фактология</w:t>
      </w:r>
      <w:proofErr w:type="spellEnd"/>
      <w:r w:rsidRPr="00065D6C">
        <w:rPr>
          <w:iCs/>
          <w:sz w:val="28"/>
          <w:szCs w:val="28"/>
        </w:rPr>
        <w:t xml:space="preserve"> экспериментальных данных).</w:t>
      </w:r>
    </w:p>
    <w:p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8C0827">
        <w:rPr>
          <w:b/>
          <w:bCs/>
          <w:sz w:val="28"/>
          <w:szCs w:val="28"/>
        </w:rPr>
        <w:t>научно-исследовательской практике</w:t>
      </w:r>
      <w:r w:rsidR="00E20534" w:rsidRPr="00E20534">
        <w:rPr>
          <w:b/>
          <w:bCs/>
          <w:sz w:val="28"/>
          <w:szCs w:val="28"/>
        </w:rPr>
        <w:t xml:space="preserve"> </w:t>
      </w:r>
    </w:p>
    <w:p w:rsidR="002C5E6D" w:rsidRPr="006C77C5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10.1. Формы контроля 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>
        <w:rPr>
          <w:sz w:val="28"/>
          <w:szCs w:val="28"/>
        </w:rPr>
        <w:t>анализ выполненных работ в соответствии с планом-графиком  выполнения практики</w:t>
      </w:r>
      <w:r w:rsidRPr="00500053">
        <w:rPr>
          <w:sz w:val="28"/>
          <w:szCs w:val="28"/>
        </w:rPr>
        <w:t>;</w:t>
      </w:r>
    </w:p>
    <w:p w:rsidR="00065D6C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консультация по ходу проведения практики с </w:t>
      </w:r>
      <w:r>
        <w:rPr>
          <w:sz w:val="28"/>
          <w:szCs w:val="28"/>
        </w:rPr>
        <w:t>научным руководителем</w:t>
      </w:r>
      <w:r w:rsidRPr="00500053">
        <w:rPr>
          <w:sz w:val="28"/>
          <w:szCs w:val="28"/>
        </w:rPr>
        <w:t xml:space="preserve"> по вопросам</w:t>
      </w:r>
      <w:r>
        <w:rPr>
          <w:sz w:val="28"/>
          <w:szCs w:val="28"/>
        </w:rPr>
        <w:t xml:space="preserve"> проектирования экспериментальных программ;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консультация с научным руководителем по вопросам описания и представления результатов исследования.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>
        <w:rPr>
          <w:sz w:val="28"/>
          <w:szCs w:val="28"/>
        </w:rPr>
        <w:t>предоставления текста ВКР и фактических материалов, подтверждающих самостоятельность проведения эмпирического исследования</w:t>
      </w:r>
      <w:r w:rsidRPr="00500053">
        <w:rPr>
          <w:sz w:val="28"/>
          <w:szCs w:val="28"/>
        </w:rPr>
        <w:t>, организованн</w:t>
      </w:r>
      <w:r>
        <w:rPr>
          <w:sz w:val="28"/>
          <w:szCs w:val="28"/>
        </w:rPr>
        <w:t>ый</w:t>
      </w:r>
      <w:r w:rsidRPr="00500053">
        <w:rPr>
          <w:sz w:val="28"/>
          <w:szCs w:val="28"/>
        </w:rPr>
        <w:t xml:space="preserve"> на выпускающей кафедре.</w:t>
      </w:r>
    </w:p>
    <w:p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10.2. Рейтинг-план </w:t>
      </w:r>
    </w:p>
    <w:p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6C77C5" w:rsidRDefault="002C5E6D" w:rsidP="006C77C5">
      <w:pPr>
        <w:ind w:firstLine="709"/>
        <w:jc w:val="both"/>
        <w:rPr>
          <w:spacing w:val="-4"/>
          <w:sz w:val="28"/>
          <w:szCs w:val="28"/>
        </w:rPr>
      </w:pPr>
      <w:r w:rsidRPr="006C77C5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E20534" w:rsidRDefault="002C5E6D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работы </w:t>
      </w:r>
    </w:p>
    <w:p w:rsidR="00E20534" w:rsidRDefault="00E20534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715304" w:rsidRPr="006C77C5" w:rsidRDefault="00715304" w:rsidP="00E20534">
      <w:pPr>
        <w:tabs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 xml:space="preserve">а) основная литература: </w:t>
      </w:r>
    </w:p>
    <w:p w:rsidR="00A30B88" w:rsidRDefault="007C56D0" w:rsidP="00A30B88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BE0FCE">
        <w:rPr>
          <w:bCs/>
          <w:sz w:val="28"/>
          <w:szCs w:val="28"/>
        </w:rPr>
        <w:t xml:space="preserve">. Учебно-профессиональная подготовка студентов на практике: Учебно-методическое пособие для студентов / Т.Н.Князева и др. – Нижний Новгород: </w:t>
      </w:r>
      <w:proofErr w:type="spellStart"/>
      <w:r w:rsidR="00BE0FCE">
        <w:rPr>
          <w:bCs/>
          <w:sz w:val="28"/>
          <w:szCs w:val="28"/>
        </w:rPr>
        <w:t>Мининский</w:t>
      </w:r>
      <w:proofErr w:type="spellEnd"/>
      <w:r w:rsidR="00BE0FCE">
        <w:rPr>
          <w:bCs/>
          <w:sz w:val="28"/>
          <w:szCs w:val="28"/>
        </w:rPr>
        <w:t xml:space="preserve"> университет, 2015. – 126 с.</w:t>
      </w:r>
    </w:p>
    <w:p w:rsidR="00A30B88" w:rsidRPr="00A30B88" w:rsidRDefault="00A30B88" w:rsidP="00A30B88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 w:rsidRPr="00A30B88">
        <w:rPr>
          <w:sz w:val="28"/>
          <w:szCs w:val="28"/>
        </w:rPr>
        <w:t>Загвязинский</w:t>
      </w:r>
      <w:proofErr w:type="spellEnd"/>
      <w:r w:rsidRPr="00A30B88">
        <w:rPr>
          <w:sz w:val="28"/>
          <w:szCs w:val="28"/>
        </w:rPr>
        <w:t xml:space="preserve">, В. И. Методология и методы психолого-педагогического исследования: </w:t>
      </w:r>
      <w:proofErr w:type="spellStart"/>
      <w:r w:rsidRPr="00A30B88">
        <w:rPr>
          <w:sz w:val="28"/>
          <w:szCs w:val="28"/>
        </w:rPr>
        <w:t>учеб</w:t>
      </w:r>
      <w:proofErr w:type="gramStart"/>
      <w:r w:rsidRPr="00A30B88">
        <w:rPr>
          <w:sz w:val="28"/>
          <w:szCs w:val="28"/>
        </w:rPr>
        <w:t>.п</w:t>
      </w:r>
      <w:proofErr w:type="gramEnd"/>
      <w:r w:rsidRPr="00A30B88">
        <w:rPr>
          <w:sz w:val="28"/>
          <w:szCs w:val="28"/>
        </w:rPr>
        <w:t>особие</w:t>
      </w:r>
      <w:proofErr w:type="spellEnd"/>
      <w:r w:rsidRPr="00A30B88">
        <w:rPr>
          <w:sz w:val="28"/>
          <w:szCs w:val="28"/>
        </w:rPr>
        <w:t xml:space="preserve"> / В. И. </w:t>
      </w:r>
      <w:proofErr w:type="spellStart"/>
      <w:r w:rsidRPr="00A30B88">
        <w:rPr>
          <w:sz w:val="28"/>
          <w:szCs w:val="28"/>
        </w:rPr>
        <w:t>Загвязинский</w:t>
      </w:r>
      <w:proofErr w:type="spellEnd"/>
      <w:r w:rsidRPr="00A30B88">
        <w:rPr>
          <w:sz w:val="28"/>
          <w:szCs w:val="28"/>
        </w:rPr>
        <w:t xml:space="preserve">, Р. </w:t>
      </w:r>
      <w:proofErr w:type="spellStart"/>
      <w:r w:rsidRPr="00A30B88">
        <w:rPr>
          <w:sz w:val="28"/>
          <w:szCs w:val="28"/>
        </w:rPr>
        <w:t>Атаханов</w:t>
      </w:r>
      <w:proofErr w:type="spellEnd"/>
      <w:r w:rsidRPr="00A30B88">
        <w:rPr>
          <w:sz w:val="28"/>
          <w:szCs w:val="28"/>
        </w:rPr>
        <w:t>. – М.: Академия, 2013. – 208 с.</w:t>
      </w:r>
    </w:p>
    <w:p w:rsidR="00A30B88" w:rsidRDefault="00A30B88" w:rsidP="00A30B88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E23386" w:rsidRDefault="00E23386" w:rsidP="006C77C5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715304" w:rsidRPr="006C77C5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б) дополнительная литература:</w:t>
      </w:r>
    </w:p>
    <w:p w:rsidR="009F550E" w:rsidRPr="009F550E" w:rsidRDefault="009F550E" w:rsidP="009F550E">
      <w:pPr>
        <w:pStyle w:val="a3"/>
        <w:numPr>
          <w:ilvl w:val="0"/>
          <w:numId w:val="11"/>
        </w:numPr>
        <w:ind w:left="426"/>
        <w:jc w:val="both"/>
        <w:rPr>
          <w:bCs/>
          <w:iCs/>
          <w:sz w:val="28"/>
          <w:szCs w:val="28"/>
        </w:rPr>
      </w:pPr>
      <w:r w:rsidRPr="009F550E">
        <w:rPr>
          <w:bCs/>
          <w:iCs/>
          <w:sz w:val="28"/>
          <w:szCs w:val="28"/>
        </w:rPr>
        <w:t>Безуглов И.Г. Основы научного исследования: учебное пособие / И.Г.Безуглов, В.В.Лебединский, А.И.Безуглов. – М.</w:t>
      </w:r>
      <w:proofErr w:type="gramStart"/>
      <w:r w:rsidRPr="009F550E">
        <w:rPr>
          <w:bCs/>
          <w:iCs/>
          <w:sz w:val="28"/>
          <w:szCs w:val="28"/>
        </w:rPr>
        <w:t xml:space="preserve"> :</w:t>
      </w:r>
      <w:proofErr w:type="gramEnd"/>
      <w:r w:rsidRPr="009F550E">
        <w:rPr>
          <w:bCs/>
          <w:iCs/>
          <w:sz w:val="28"/>
          <w:szCs w:val="28"/>
        </w:rPr>
        <w:t>Академический проект, 2008. – 194 с.</w:t>
      </w:r>
    </w:p>
    <w:p w:rsidR="009F550E" w:rsidRPr="009F550E" w:rsidRDefault="009F550E" w:rsidP="009F550E">
      <w:pPr>
        <w:pStyle w:val="a3"/>
        <w:numPr>
          <w:ilvl w:val="0"/>
          <w:numId w:val="11"/>
        </w:numPr>
        <w:ind w:left="426"/>
        <w:jc w:val="both"/>
        <w:rPr>
          <w:bCs/>
          <w:iCs/>
          <w:sz w:val="28"/>
          <w:szCs w:val="28"/>
        </w:rPr>
      </w:pPr>
      <w:r w:rsidRPr="009F550E">
        <w:rPr>
          <w:bCs/>
          <w:iCs/>
          <w:sz w:val="28"/>
          <w:szCs w:val="28"/>
        </w:rPr>
        <w:t>Исследовательская деятельность студентов: учебное пособие</w:t>
      </w:r>
      <w:proofErr w:type="gramStart"/>
      <w:r w:rsidRPr="009F550E">
        <w:rPr>
          <w:bCs/>
          <w:iCs/>
          <w:sz w:val="28"/>
          <w:szCs w:val="28"/>
        </w:rPr>
        <w:t xml:space="preserve"> / А</w:t>
      </w:r>
      <w:proofErr w:type="gramEnd"/>
      <w:r w:rsidRPr="009F550E">
        <w:rPr>
          <w:bCs/>
          <w:iCs/>
          <w:sz w:val="28"/>
          <w:szCs w:val="28"/>
        </w:rPr>
        <w:t>вт.-сост. Т.П. Сальникова. – М.:ТЦ Сфера, 2010. – 96 с.</w:t>
      </w:r>
    </w:p>
    <w:p w:rsidR="00065D6C" w:rsidRPr="00065D6C" w:rsidRDefault="00065D6C" w:rsidP="00065D6C">
      <w:pPr>
        <w:pStyle w:val="a3"/>
        <w:numPr>
          <w:ilvl w:val="0"/>
          <w:numId w:val="11"/>
        </w:numPr>
        <w:ind w:left="426"/>
        <w:jc w:val="both"/>
        <w:rPr>
          <w:bCs/>
          <w:iCs/>
          <w:sz w:val="28"/>
          <w:szCs w:val="28"/>
        </w:rPr>
      </w:pPr>
      <w:proofErr w:type="spellStart"/>
      <w:r w:rsidRPr="00065D6C">
        <w:rPr>
          <w:bCs/>
          <w:iCs/>
          <w:sz w:val="28"/>
          <w:szCs w:val="28"/>
        </w:rPr>
        <w:t>Чурекова</w:t>
      </w:r>
      <w:proofErr w:type="spellEnd"/>
      <w:r w:rsidRPr="00065D6C">
        <w:rPr>
          <w:bCs/>
          <w:iCs/>
          <w:sz w:val="28"/>
          <w:szCs w:val="28"/>
        </w:rPr>
        <w:t xml:space="preserve"> Т.М. Методические рекомендации по написанию выпускной квалификационной работы (магистерской диссертации). – Кемерово: Кемеровский государственный университет, 2013. – 85 с.</w:t>
      </w: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6C77C5" w:rsidRDefault="00D97052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10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1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6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7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8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9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20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21" w:history="1">
        <w:proofErr w:type="gramStart"/>
        <w:r w:rsidR="00500053" w:rsidRPr="006C77C5">
          <w:rPr>
            <w:sz w:val="28"/>
            <w:szCs w:val="28"/>
            <w:lang w:eastAsia="ru-RU"/>
          </w:rPr>
          <w:t>книжном</w:t>
        </w:r>
        <w:proofErr w:type="gramEnd"/>
        <w:r w:rsidR="00500053" w:rsidRPr="006C77C5">
          <w:rPr>
            <w:sz w:val="28"/>
            <w:szCs w:val="28"/>
            <w:lang w:eastAsia="ru-RU"/>
          </w:rPr>
          <w:t xml:space="preserve">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2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 xml:space="preserve">Институт практической психологии и психоанализа </w:t>
      </w:r>
      <w:proofErr w:type="gramStart"/>
      <w:r w:rsidRPr="006C77C5">
        <w:rPr>
          <w:sz w:val="28"/>
          <w:szCs w:val="28"/>
          <w:lang w:eastAsia="ru-RU"/>
        </w:rPr>
        <w:t>издает ежеквартальный научно-практический журнал электронных публикаций   Основан</w:t>
      </w:r>
      <w:proofErr w:type="gramEnd"/>
      <w:r w:rsidRPr="006C77C5">
        <w:rPr>
          <w:sz w:val="28"/>
          <w:szCs w:val="28"/>
          <w:lang w:eastAsia="ru-RU"/>
        </w:rPr>
        <w:t xml:space="preserve"> в 2000 г. Статьи по 2005 год включительно.</w:t>
      </w:r>
    </w:p>
    <w:p w:rsidR="00500053" w:rsidRPr="006C77C5" w:rsidRDefault="00D97052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proofErr w:type="gramStart"/>
      <w:r w:rsidR="00500053" w:rsidRPr="006C77C5">
        <w:rPr>
          <w:sz w:val="28"/>
          <w:szCs w:val="28"/>
          <w:lang w:eastAsia="ru-RU"/>
        </w:rPr>
        <w:t>C</w:t>
      </w:r>
      <w:proofErr w:type="gramEnd"/>
      <w:r w:rsidR="00500053" w:rsidRPr="006C77C5">
        <w:rPr>
          <w:sz w:val="28"/>
          <w:szCs w:val="28"/>
          <w:lang w:eastAsia="ru-RU"/>
        </w:rPr>
        <w:t>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</w:t>
      </w:r>
      <w:r w:rsidRPr="006C77C5">
        <w:rPr>
          <w:sz w:val="28"/>
          <w:szCs w:val="28"/>
          <w:lang w:eastAsia="ru-RU"/>
        </w:rPr>
        <w:lastRenderedPageBreak/>
        <w:t>публикации по психиатрии и психологии психотерапии и психологическому консультированию.</w:t>
      </w:r>
    </w:p>
    <w:p w:rsidR="00500053" w:rsidRPr="006C77C5" w:rsidRDefault="00D97052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6C77C5" w:rsidRDefault="00D97052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5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6C77C5" w:rsidRDefault="00D97052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6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7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8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9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0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proofErr w:type="gramStart"/>
      <w:r w:rsidRPr="006C77C5">
        <w:rPr>
          <w:sz w:val="28"/>
          <w:szCs w:val="28"/>
          <w:lang w:eastAsia="ru-RU"/>
        </w:rPr>
        <w:t>- </w:t>
      </w:r>
      <w:hyperlink r:id="rId31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32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8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9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40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  <w:proofErr w:type="gramEnd"/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2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3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4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6C77C5" w:rsidRDefault="00D97052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5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lastRenderedPageBreak/>
        <w:t xml:space="preserve">12. Перечень информационных технологий, используемых при проведении </w:t>
      </w:r>
      <w:r w:rsidR="00E20534" w:rsidRPr="00E20534">
        <w:rPr>
          <w:b/>
          <w:bCs/>
          <w:sz w:val="28"/>
          <w:szCs w:val="28"/>
        </w:rPr>
        <w:t>научно-исследовательской работы</w:t>
      </w:r>
      <w:r w:rsidRPr="006C77C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Портал дистанционного обучения </w:t>
      </w:r>
      <w:r w:rsidRPr="006C77C5">
        <w:rPr>
          <w:bCs/>
          <w:sz w:val="28"/>
          <w:szCs w:val="28"/>
          <w:lang w:val="en-US"/>
        </w:rPr>
        <w:t>MOODLE</w:t>
      </w:r>
      <w:r w:rsidRPr="006C77C5">
        <w:rPr>
          <w:bCs/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E20534" w:rsidRDefault="002C5E6D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работы </w:t>
      </w:r>
    </w:p>
    <w:p w:rsidR="00897C73" w:rsidRPr="006C77C5" w:rsidRDefault="00897C73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 xml:space="preserve">Технические средства обучения: мультимедийный проектор, </w:t>
      </w:r>
      <w:proofErr w:type="spellStart"/>
      <w:r w:rsidRPr="006C77C5">
        <w:rPr>
          <w:sz w:val="28"/>
          <w:lang w:eastAsia="ru-RU"/>
        </w:rPr>
        <w:t>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>тудентам</w:t>
      </w:r>
      <w:proofErr w:type="spellEnd"/>
      <w:r w:rsidRPr="006C77C5">
        <w:rPr>
          <w:sz w:val="28"/>
          <w:lang w:eastAsia="ru-RU"/>
        </w:rPr>
        <w:t xml:space="preserve">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502C36" w:rsidRDefault="00502C36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0D19F4">
      <w:pPr>
        <w:jc w:val="right"/>
        <w:rPr>
          <w:color w:val="000000"/>
          <w:sz w:val="28"/>
          <w:szCs w:val="28"/>
        </w:rPr>
      </w:pPr>
    </w:p>
    <w:p w:rsidR="000D19F4" w:rsidRDefault="000D19F4" w:rsidP="000D19F4">
      <w:pPr>
        <w:jc w:val="right"/>
        <w:rPr>
          <w:color w:val="000000"/>
          <w:sz w:val="28"/>
          <w:szCs w:val="28"/>
        </w:rPr>
      </w:pPr>
    </w:p>
    <w:p w:rsidR="000D19F4" w:rsidRDefault="000D19F4" w:rsidP="000D19F4">
      <w:pPr>
        <w:jc w:val="right"/>
        <w:rPr>
          <w:color w:val="000000"/>
          <w:sz w:val="28"/>
          <w:szCs w:val="28"/>
        </w:rPr>
      </w:pPr>
    </w:p>
    <w:p w:rsidR="000D19F4" w:rsidRDefault="000D19F4" w:rsidP="000D19F4"/>
    <w:p w:rsidR="000D19F4" w:rsidRPr="006C77C5" w:rsidRDefault="000D19F4" w:rsidP="006C77C5">
      <w:pPr>
        <w:suppressAutoHyphens w:val="0"/>
        <w:ind w:firstLine="720"/>
        <w:jc w:val="both"/>
      </w:pPr>
    </w:p>
    <w:sectPr w:rsidR="000D19F4" w:rsidRPr="006C77C5" w:rsidSect="00047F45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9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68C8"/>
    <w:rsid w:val="0004401F"/>
    <w:rsid w:val="00047F45"/>
    <w:rsid w:val="000629BD"/>
    <w:rsid w:val="00065D6C"/>
    <w:rsid w:val="000771D8"/>
    <w:rsid w:val="000B4602"/>
    <w:rsid w:val="000C4304"/>
    <w:rsid w:val="000C5210"/>
    <w:rsid w:val="000D19F4"/>
    <w:rsid w:val="000D6E97"/>
    <w:rsid w:val="000F78B3"/>
    <w:rsid w:val="00103600"/>
    <w:rsid w:val="00133156"/>
    <w:rsid w:val="00164D6B"/>
    <w:rsid w:val="001729B8"/>
    <w:rsid w:val="00180394"/>
    <w:rsid w:val="001A0D0D"/>
    <w:rsid w:val="001E6ECE"/>
    <w:rsid w:val="001F6783"/>
    <w:rsid w:val="00275328"/>
    <w:rsid w:val="00296BF8"/>
    <w:rsid w:val="00297BCF"/>
    <w:rsid w:val="002B410D"/>
    <w:rsid w:val="002B7021"/>
    <w:rsid w:val="002C5E6D"/>
    <w:rsid w:val="002F751C"/>
    <w:rsid w:val="00330D06"/>
    <w:rsid w:val="003455B7"/>
    <w:rsid w:val="00354507"/>
    <w:rsid w:val="00373B64"/>
    <w:rsid w:val="00375029"/>
    <w:rsid w:val="003851C3"/>
    <w:rsid w:val="0039075B"/>
    <w:rsid w:val="00395C81"/>
    <w:rsid w:val="003A4A27"/>
    <w:rsid w:val="003E0593"/>
    <w:rsid w:val="003E2819"/>
    <w:rsid w:val="004019E0"/>
    <w:rsid w:val="004039D7"/>
    <w:rsid w:val="004136C9"/>
    <w:rsid w:val="00420016"/>
    <w:rsid w:val="00456054"/>
    <w:rsid w:val="00497127"/>
    <w:rsid w:val="004D1D95"/>
    <w:rsid w:val="004D2E7A"/>
    <w:rsid w:val="004D475F"/>
    <w:rsid w:val="004F4DC6"/>
    <w:rsid w:val="00500053"/>
    <w:rsid w:val="00502C36"/>
    <w:rsid w:val="005067CD"/>
    <w:rsid w:val="00506A99"/>
    <w:rsid w:val="0051064E"/>
    <w:rsid w:val="00516DA0"/>
    <w:rsid w:val="005339D9"/>
    <w:rsid w:val="005C2951"/>
    <w:rsid w:val="00614C0F"/>
    <w:rsid w:val="00644D70"/>
    <w:rsid w:val="0065231F"/>
    <w:rsid w:val="00696AD8"/>
    <w:rsid w:val="006B244C"/>
    <w:rsid w:val="006C51A7"/>
    <w:rsid w:val="006C77C5"/>
    <w:rsid w:val="006D6FD9"/>
    <w:rsid w:val="006E301A"/>
    <w:rsid w:val="0070197E"/>
    <w:rsid w:val="00715304"/>
    <w:rsid w:val="007662E0"/>
    <w:rsid w:val="007B1DB2"/>
    <w:rsid w:val="007C56D0"/>
    <w:rsid w:val="008265FC"/>
    <w:rsid w:val="00847539"/>
    <w:rsid w:val="00877A19"/>
    <w:rsid w:val="00897C73"/>
    <w:rsid w:val="008C0827"/>
    <w:rsid w:val="008E4A49"/>
    <w:rsid w:val="008F695A"/>
    <w:rsid w:val="00904C09"/>
    <w:rsid w:val="00924553"/>
    <w:rsid w:val="00952231"/>
    <w:rsid w:val="00962717"/>
    <w:rsid w:val="009627E7"/>
    <w:rsid w:val="00976B07"/>
    <w:rsid w:val="00983E21"/>
    <w:rsid w:val="0098417C"/>
    <w:rsid w:val="0098657C"/>
    <w:rsid w:val="009866C8"/>
    <w:rsid w:val="009A1790"/>
    <w:rsid w:val="009B1BF0"/>
    <w:rsid w:val="009C2077"/>
    <w:rsid w:val="009C7F7D"/>
    <w:rsid w:val="009D28FA"/>
    <w:rsid w:val="009E1E3D"/>
    <w:rsid w:val="009F550E"/>
    <w:rsid w:val="00A30B88"/>
    <w:rsid w:val="00A525C6"/>
    <w:rsid w:val="00A54925"/>
    <w:rsid w:val="00A63EF9"/>
    <w:rsid w:val="00AE51F4"/>
    <w:rsid w:val="00AF22BC"/>
    <w:rsid w:val="00B1161E"/>
    <w:rsid w:val="00B31063"/>
    <w:rsid w:val="00B54924"/>
    <w:rsid w:val="00B61FA7"/>
    <w:rsid w:val="00B7189F"/>
    <w:rsid w:val="00BA560D"/>
    <w:rsid w:val="00BB1733"/>
    <w:rsid w:val="00BD272B"/>
    <w:rsid w:val="00BD4FB5"/>
    <w:rsid w:val="00BE0FCE"/>
    <w:rsid w:val="00BE5D70"/>
    <w:rsid w:val="00C02731"/>
    <w:rsid w:val="00C4004E"/>
    <w:rsid w:val="00C42234"/>
    <w:rsid w:val="00C716E1"/>
    <w:rsid w:val="00CA4853"/>
    <w:rsid w:val="00D1516E"/>
    <w:rsid w:val="00D16E8F"/>
    <w:rsid w:val="00D70981"/>
    <w:rsid w:val="00D8492A"/>
    <w:rsid w:val="00D915AD"/>
    <w:rsid w:val="00D97052"/>
    <w:rsid w:val="00DA57DE"/>
    <w:rsid w:val="00E20534"/>
    <w:rsid w:val="00E205D4"/>
    <w:rsid w:val="00E23386"/>
    <w:rsid w:val="00E47126"/>
    <w:rsid w:val="00E65801"/>
    <w:rsid w:val="00E75F54"/>
    <w:rsid w:val="00F06E94"/>
    <w:rsid w:val="00F10EA8"/>
    <w:rsid w:val="00F15985"/>
    <w:rsid w:val="00F31249"/>
    <w:rsid w:val="00F42A96"/>
    <w:rsid w:val="00F45AD3"/>
    <w:rsid w:val="00F45D14"/>
    <w:rsid w:val="00F54893"/>
    <w:rsid w:val="00F56E5F"/>
    <w:rsid w:val="00FB4B9D"/>
    <w:rsid w:val="00FC0D99"/>
    <w:rsid w:val="00FE1E54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Ebbinghaus.html" TargetMode="External"/><Relationship Id="rId18" Type="http://schemas.openxmlformats.org/officeDocument/2006/relationships/hyperlink" Target="http://www.psychology-online.net/galery/Maslow.html" TargetMode="External"/><Relationship Id="rId26" Type="http://schemas.openxmlformats.org/officeDocument/2006/relationships/hyperlink" Target="http://www.vch.narod.ru/" TargetMode="External"/><Relationship Id="rId39" Type="http://schemas.openxmlformats.org/officeDocument/2006/relationships/hyperlink" Target="http://azps.ru/articles/sexology/" TargetMode="External"/><Relationship Id="rId21" Type="http://schemas.openxmlformats.org/officeDocument/2006/relationships/hyperlink" Target="http://www.psychology-online.net/docs/kiosk.html" TargetMode="External"/><Relationship Id="rId34" Type="http://schemas.openxmlformats.org/officeDocument/2006/relationships/hyperlink" Target="http://azps.ru/articles/proc/" TargetMode="External"/><Relationship Id="rId42" Type="http://schemas.openxmlformats.org/officeDocument/2006/relationships/hyperlink" Target="http://azps.ru/handbook/" TargetMode="External"/><Relationship Id="rId47" Type="http://schemas.openxmlformats.org/officeDocument/2006/relationships/theme" Target="theme/theme1.xml"/><Relationship Id="rId7" Type="http://schemas.openxmlformats.org/officeDocument/2006/relationships/image" Target="file:///C:\Users\&#1055;&#1089;&#1080;&#1093;&#1086;&#1083;&#1086;&#1075;\Desktop\&#1053;&#1080;&#1082;&#1080;&#1090;&#1080;&#1085;&#1072;\&#1089;&#1082;&#1072;&#1085;&#1099;\media\image3.jpe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vygotsky.html" TargetMode="External"/><Relationship Id="rId29" Type="http://schemas.openxmlformats.org/officeDocument/2006/relationships/hyperlink" Target="http://www.azps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Wundt.html" TargetMode="External"/><Relationship Id="rId24" Type="http://schemas.openxmlformats.org/officeDocument/2006/relationships/hyperlink" Target="http://www.flogiston.ru/" TargetMode="External"/><Relationship Id="rId32" Type="http://schemas.openxmlformats.org/officeDocument/2006/relationships/hyperlink" Target="http://azps.ru/articles/soc/" TargetMode="External"/><Relationship Id="rId37" Type="http://schemas.openxmlformats.org/officeDocument/2006/relationships/hyperlink" Target="http://azps.ru/articles/stts/" TargetMode="External"/><Relationship Id="rId40" Type="http://schemas.openxmlformats.org/officeDocument/2006/relationships/hyperlink" Target="http://azps.ru/sch/" TargetMode="External"/><Relationship Id="rId45" Type="http://schemas.openxmlformats.org/officeDocument/2006/relationships/hyperlink" Target="http://www.psychol.ra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James.html" TargetMode="External"/><Relationship Id="rId23" Type="http://schemas.openxmlformats.org/officeDocument/2006/relationships/hyperlink" Target="http://www.hpsy.ru/" TargetMode="External"/><Relationship Id="rId28" Type="http://schemas.openxmlformats.org/officeDocument/2006/relationships/hyperlink" Target="http://vch.narod.ru/lib.htm" TargetMode="External"/><Relationship Id="rId36" Type="http://schemas.openxmlformats.org/officeDocument/2006/relationships/hyperlink" Target="http://azps.ru/ptherapy/" TargetMode="External"/><Relationship Id="rId10" Type="http://schemas.openxmlformats.org/officeDocument/2006/relationships/hyperlink" Target="http://www.psychology-online.net/" TargetMode="External"/><Relationship Id="rId19" Type="http://schemas.openxmlformats.org/officeDocument/2006/relationships/hyperlink" Target="http://www.psychology-online.net/software/tools.html" TargetMode="External"/><Relationship Id="rId31" Type="http://schemas.openxmlformats.org/officeDocument/2006/relationships/hyperlink" Target="http://azps.ru/articles/" TargetMode="External"/><Relationship Id="rId44" Type="http://schemas.openxmlformats.org/officeDocument/2006/relationships/hyperlink" Target="http://azps.ru/hrest/" TargetMode="External"/><Relationship Id="rId4" Type="http://schemas.openxmlformats.org/officeDocument/2006/relationships/settings" Target="settings.xml"/><Relationship Id="rId9" Type="http://schemas.openxmlformats.org/officeDocument/2006/relationships/image" Target="file:///C:\Users\&#1055;&#1089;&#1080;&#1093;&#1086;&#1083;&#1086;&#1075;\Desktop\&#1053;&#1080;&#1082;&#1080;&#1090;&#1080;&#1085;&#1072;\&#1089;&#1082;&#1072;&#1085;&#1099;\media\image9.jpeg" TargetMode="External"/><Relationship Id="rId14" Type="http://schemas.openxmlformats.org/officeDocument/2006/relationships/hyperlink" Target="http://www.psychology-online.net/galery/jung.html" TargetMode="External"/><Relationship Id="rId22" Type="http://schemas.openxmlformats.org/officeDocument/2006/relationships/hyperlink" Target="http://psychol.ras.ru/" TargetMode="External"/><Relationship Id="rId27" Type="http://schemas.openxmlformats.org/officeDocument/2006/relationships/hyperlink" Target="http://vch.narod.ru/file.htm" TargetMode="External"/><Relationship Id="rId30" Type="http://schemas.openxmlformats.org/officeDocument/2006/relationships/hyperlink" Target="http://azps.ru/tests/" TargetMode="External"/><Relationship Id="rId35" Type="http://schemas.openxmlformats.org/officeDocument/2006/relationships/hyperlink" Target="http://azps.ru/articles/cmmn/" TargetMode="External"/><Relationship Id="rId43" Type="http://schemas.openxmlformats.org/officeDocument/2006/relationships/hyperlink" Target="http://azps.ru/list/" TargetMode="External"/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12" Type="http://schemas.openxmlformats.org/officeDocument/2006/relationships/hyperlink" Target="http://www.psychology-online.net/galery/freud.html" TargetMode="External"/><Relationship Id="rId17" Type="http://schemas.openxmlformats.org/officeDocument/2006/relationships/hyperlink" Target="http://www.psychology-online.net/galery/rogers.html" TargetMode="External"/><Relationship Id="rId25" Type="http://schemas.openxmlformats.org/officeDocument/2006/relationships/hyperlink" Target="http://www.voppsy.ru/" TargetMode="External"/><Relationship Id="rId33" Type="http://schemas.openxmlformats.org/officeDocument/2006/relationships/hyperlink" Target="http://azps.ru/articles/pers/" TargetMode="External"/><Relationship Id="rId38" Type="http://schemas.openxmlformats.org/officeDocument/2006/relationships/hyperlink" Target="http://azps.ru/articles/kid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psychology-online.net/software/databases.html" TargetMode="External"/><Relationship Id="rId41" Type="http://schemas.openxmlformats.org/officeDocument/2006/relationships/hyperlink" Target="http://azps.ru/trainin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2950</Words>
  <Characters>16818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User</cp:lastModifiedBy>
  <cp:revision>38</cp:revision>
  <cp:lastPrinted>2019-10-17T12:33:00Z</cp:lastPrinted>
  <dcterms:created xsi:type="dcterms:W3CDTF">2019-03-13T08:46:00Z</dcterms:created>
  <dcterms:modified xsi:type="dcterms:W3CDTF">2019-10-24T06:05:00Z</dcterms:modified>
</cp:coreProperties>
</file>